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Заявка № 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971675" cy="3714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4450" y="360855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Для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пометок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971675" cy="3714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71675" cy="3714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74450" y="360855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Идентификатор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базы данных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71675" cy="37147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работодателе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организации: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Агентство недвижимости ЭТАЖИ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Вид деятельности организации: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Услуги на рынке недвижимости: покупка, сдача, сопровождение юридическое, помощь в получении ипотеки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Время существования компании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2000г. - год основания компании. В Ростове-на-Дону с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Форма собственности: </w:t>
        <w:tab/>
        <w:tab/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государственная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негосударственная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Контактное лицо (ФИО, должность):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Вишнякова Алена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Тел., факс, e-mail: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тел. ++7 (903) 436-93-65;       e-mail: 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highlight w:val="white"/>
          <w:rtl w:val="0"/>
        </w:rPr>
        <w:t xml:space="preserve">a.yu.vishnyakova@rostov.etagi.com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Адрес: </w:t>
      </w:r>
      <w:r w:rsidDel="00000000" w:rsidR="00000000" w:rsidRPr="00000000">
        <w:rPr>
          <w:rtl w:val="0"/>
        </w:rPr>
        <w:t xml:space="preserve">г.Ростов-на-Дону, ул. Шолохова 22, 2 этаж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вакансии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Должность (и количество мест):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Административный специалист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Описание должностных обязанностей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Должностные обязанности: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Помогать сотрудникам в подготовке документов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Коммуникации с сотрудниками различных отделов для решения задач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Изучать и выполнять бизнес-процессы департамента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Выполнять задачи от руководителя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Анализировать собственную работу и предоставлять по ней отчетность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Вид работы: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постоянная</w:t>
        <w:tab/>
        <w:t xml:space="preserve">☐временная</w:t>
        <w:tab/>
        <w:t xml:space="preserve">☐сезонная</w:t>
        <w:tab/>
        <w:t xml:space="preserve">☐совместительство</w:t>
        <w:tab/>
        <w:t xml:space="preserve">☐на дому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График работы: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гибкий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жесткий</w:t>
        <w:tab/>
        <w:t xml:space="preserve">☐по сменам         ☐неполный рабочий день</w:t>
      </w:r>
    </w:p>
    <w:tbl>
      <w:tblPr>
        <w:tblStyle w:val="Table1"/>
        <w:tblW w:w="10653.0" w:type="dxa"/>
        <w:jc w:val="left"/>
        <w:tblInd w:w="-108.0" w:type="dxa"/>
        <w:tblLayout w:type="fixed"/>
        <w:tblLook w:val="0000"/>
      </w:tblPr>
      <w:tblGrid>
        <w:gridCol w:w="10653"/>
        <w:tblGridChange w:id="0">
          <w:tblGrid>
            <w:gridCol w:w="106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Рабочий день с </w:t>
            </w:r>
            <w:r w:rsidDel="00000000" w:rsidR="00000000" w:rsidRPr="00000000">
              <w:rPr>
                <w:rtl w:val="0"/>
              </w:rPr>
              <w:t xml:space="preserve">9:00 - 18:00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дней в неделю или сменный 2/2, обеденный перерыв с </w:t>
            </w:r>
            <w:r w:rsidDel="00000000" w:rsidR="00000000" w:rsidRPr="00000000">
              <w:rPr>
                <w:rtl w:val="0"/>
              </w:rPr>
              <w:t xml:space="preserve">13:00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до </w:t>
            </w:r>
            <w:r w:rsidDel="00000000" w:rsidR="00000000" w:rsidRPr="00000000">
              <w:rPr>
                <w:rtl w:val="0"/>
              </w:rPr>
              <w:t xml:space="preserve">14:00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труда (руб. в мес.): на испытательный срок: обсуждается</w:t>
              <w:tab/>
              <w:t xml:space="preserve">далее: </w:t>
            </w:r>
            <w:r w:rsidDel="00000000" w:rsidR="00000000" w:rsidRPr="00000000">
              <w:rPr>
                <w:rtl w:val="0"/>
              </w:rPr>
              <w:t xml:space="preserve">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000 - 45 000р</w:t>
            </w:r>
            <w:r w:rsidDel="00000000" w:rsidR="00000000" w:rsidRPr="00000000">
              <w:rPr>
                <w:rtl w:val="0"/>
              </w:rPr>
              <w:t xml:space="preserve">  Есть возможность дополнительного заработка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Зарплата выплачивается: </w:t>
              <w:tab/>
              <w:t xml:space="preserve">☐ помесячно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red"/>
                <w:u w:val="none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раза в месяц</w:t>
              <w:tab/>
              <w:t xml:space="preserve"> иначе _________________________________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Социальный пакет: </w:t>
      </w:r>
      <w:r w:rsidDel="00000000" w:rsidR="00000000" w:rsidRPr="00000000">
        <w:rPr>
          <w:rtl w:val="0"/>
        </w:rPr>
        <w:t xml:space="preserve">согласно ТК 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Местоположение работы: район, адрес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Центр, ул. Шолохова 22, 2 этаж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Дополнительная информация (сот. связь, обеды, оплата бензина, амортизация автомобиля, мед страхование)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Корп. связь</w:t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кандидату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Образование (специальность, специализация)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неоконченное высшее (заочное обучение, последний курс), высшее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Опыт работы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не имеет значение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Владение ПК:</w:t>
        <w:tab/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не важно</w:t>
        <w:tab/>
        <w:tab/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пользователь</w:t>
        <w:tab/>
        <w:tab/>
      </w:r>
      <w:bookmarkStart w:colFirst="0" w:colLast="0" w:name="bookmark=id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опытный пользователь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Специальные знания, навыки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Водительские права(A | B | C | D): </w:t>
        <w:tab/>
      </w:r>
      <w:bookmarkStart w:colFirst="0" w:colLast="0" w:name="bookmark=id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важно</w:t>
        <w:tab/>
      </w:r>
      <w:bookmarkStart w:colFirst="0" w:colLast="0" w:name="bookmark=id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☐А</w:t>
        <w:tab/>
      </w:r>
      <w:bookmarkStart w:colFirst="0" w:colLast="0" w:name="bookmark=id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☐В</w:t>
        <w:tab/>
      </w:r>
      <w:bookmarkStart w:colFirst="0" w:colLast="0" w:name="bookmark=id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☐C</w:t>
        <w:tab/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☐D</w:t>
        <w:tab/>
      </w:r>
      <w:bookmarkStart w:colFirst="0" w:colLast="0" w:name="bookmark=id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Наличие автомобиля: ☐ 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Другие требования: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Требования к кандидатам: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Активность, позитивное мышление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Презентабельный внешний вид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Клиентоориентированность, доброжелательность, внимательность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Грамотная устная и письменная речь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Желание развиваться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Иностранные языки (и степень владения):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не имеет значения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Согласие на публикацию информации о вакансии в социальных сетях: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  <w:rtl w:val="0"/>
        </w:rPr>
        <w:t xml:space="preserve"> 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согласен</w:t>
        <w:tab/>
        <w:tab/>
        <w:t xml:space="preserve">☐не согласен</w:t>
        <w:tab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tl w:val="0"/>
        </w:rPr>
        <w:t xml:space="preserve">сентября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</w:t>
        <w:tab/>
        <w:tab/>
        <w:tab/>
        <w:tab/>
        <w:tab/>
        <w:tab/>
        <w:t xml:space="preserve">Подпись_______________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97" w:top="340" w:left="902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Cs w:val="1"/>
      <w:iC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Bx328vh+smL0lNKM1olFxsozfQ==">CgMxLjAyCWlkLmdqZGd4czIKaWQuMzBqMHpsbDIKaWQuMWZvYjl0ZTIKaWQuM3pueXNoNzIKaWQuMmV0OTJwMDIJaWQudHlqY3d0MgppZC4zZHk2dmttMgppZC4xdDNoNXNmMgppZC40ZDM0b2c4OAByITFRLUxXTnEzR1p3Y1ZSS1lIRkUzZzM3dHY3Slh2OFpWdA==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2015-07-31T08:08:00Z</dcterms:created>
  <dc:creator>Никита Коротаев</dc:creator>
</cp:coreProperties>
</file>